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D6" w:rsidRPr="00171E4F" w:rsidRDefault="006C61C7" w:rsidP="004373CC">
      <w:pPr>
        <w:widowControl/>
        <w:spacing w:line="400" w:lineRule="exact"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bookmarkStart w:id="0" w:name="_GoBack"/>
      <w:bookmarkEnd w:id="0"/>
      <w:r w:rsidRPr="00171E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嘉義</w:t>
      </w:r>
      <w:r w:rsidR="001842D6" w:rsidRPr="00171E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縣</w:t>
      </w:r>
      <w:r w:rsidRPr="00171E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東石鄉龍港</w:t>
      </w:r>
      <w:r w:rsidR="001842D6" w:rsidRPr="00171E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國民小學</w:t>
      </w:r>
      <w:r w:rsidR="008F69F7" w:rsidRPr="00171E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</w:t>
      </w:r>
      <w:r w:rsidR="00E1525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9</w:t>
      </w:r>
      <w:r w:rsidR="00910A99" w:rsidRPr="00171E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學年度</w:t>
      </w:r>
      <w:r w:rsidR="001842D6" w:rsidRPr="00171E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性別平等教育實施計畫</w:t>
      </w:r>
    </w:p>
    <w:p w:rsidR="001842D6" w:rsidRPr="004373CC" w:rsidRDefault="001842D6" w:rsidP="00171E4F">
      <w:pPr>
        <w:widowControl/>
        <w:spacing w:line="440" w:lineRule="exact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壹、依據：</w:t>
      </w:r>
    </w:p>
    <w:p w:rsidR="001842D6" w:rsidRPr="004373CC" w:rsidRDefault="00FD4DC0" w:rsidP="00171E4F">
      <w:pPr>
        <w:widowControl/>
        <w:spacing w:line="440" w:lineRule="exact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一、教育部函頒「性別平等教育實施方案」。</w:t>
      </w:r>
    </w:p>
    <w:p w:rsidR="001842D6" w:rsidRPr="004373CC" w:rsidRDefault="00FD4DC0" w:rsidP="00171E4F">
      <w:pPr>
        <w:widowControl/>
        <w:spacing w:line="440" w:lineRule="exact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A32B52"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、本校性別平等教育實施要點。</w:t>
      </w:r>
    </w:p>
    <w:p w:rsidR="001842D6" w:rsidRPr="004373CC" w:rsidRDefault="001842D6" w:rsidP="00171E4F">
      <w:pPr>
        <w:widowControl/>
        <w:spacing w:line="440" w:lineRule="exact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 貳、實施目的：</w:t>
      </w:r>
    </w:p>
    <w:p w:rsidR="001842D6" w:rsidRPr="004373CC" w:rsidRDefault="00FD4DC0" w:rsidP="00171E4F">
      <w:pPr>
        <w:widowControl/>
        <w:spacing w:line="440" w:lineRule="exact"/>
        <w:ind w:left="1274" w:hangingChars="455" w:hanging="1274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一、加強推動性別平等教育，建立無性別歧視的教育環境，以實現性別平等之目標。</w:t>
      </w:r>
    </w:p>
    <w:p w:rsidR="001842D6" w:rsidRPr="004373CC" w:rsidRDefault="00FD4DC0" w:rsidP="00171E4F">
      <w:pPr>
        <w:widowControl/>
        <w:spacing w:line="440" w:lineRule="exact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二、加強性侵害犯罪法律常識之認知、以達性侵害犯罪防治教育宣導效果。</w:t>
      </w:r>
    </w:p>
    <w:p w:rsidR="001842D6" w:rsidRPr="004373CC" w:rsidRDefault="00FD4DC0" w:rsidP="00171E4F">
      <w:pPr>
        <w:widowControl/>
        <w:spacing w:line="440" w:lineRule="exact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三、了解性侵害防範之技巧與危機處理，建立輔導轉介流程及通報申訴制度。</w:t>
      </w:r>
    </w:p>
    <w:p w:rsidR="001842D6" w:rsidRPr="004373CC" w:rsidRDefault="00FD4DC0" w:rsidP="00171E4F">
      <w:pPr>
        <w:widowControl/>
        <w:spacing w:line="440" w:lineRule="exact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四、溝通家長兩性平等觀念，增進家庭和諧與美滿，減少青少年犯罪。</w:t>
      </w:r>
    </w:p>
    <w:p w:rsidR="001842D6" w:rsidRPr="004373CC" w:rsidRDefault="00FD4DC0" w:rsidP="00171E4F">
      <w:pPr>
        <w:widowControl/>
        <w:spacing w:line="440" w:lineRule="exact"/>
        <w:ind w:left="1274" w:hangingChars="455" w:hanging="1274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五、適用行政院勞工委員會頒布施行之「兩性工作平等法」及「工作場所性騷擾防治措施申訴及懲戒辦法訂定準則」。</w:t>
      </w:r>
    </w:p>
    <w:p w:rsidR="001842D6" w:rsidRPr="004373CC" w:rsidRDefault="001842D6" w:rsidP="00171E4F">
      <w:pPr>
        <w:widowControl/>
        <w:spacing w:line="440" w:lineRule="exact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參、實施原則：</w:t>
      </w:r>
    </w:p>
    <w:p w:rsidR="001842D6" w:rsidRPr="004373CC" w:rsidRDefault="00C6632F" w:rsidP="00171E4F">
      <w:pPr>
        <w:widowControl/>
        <w:spacing w:line="440" w:lineRule="exact"/>
        <w:ind w:left="1274" w:hangingChars="455" w:hanging="1274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1842D6" w:rsidRPr="004373CC">
        <w:rPr>
          <w:rFonts w:eastAsia="標楷體"/>
          <w:kern w:val="0"/>
          <w:sz w:val="28"/>
          <w:szCs w:val="28"/>
        </w:rPr>
        <w:t> 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每一學年至少4小時的性別平等教育課程及每學期2小時性侵害防治課程。</w:t>
      </w:r>
    </w:p>
    <w:p w:rsidR="001842D6" w:rsidRDefault="00C6632F" w:rsidP="00171E4F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二、為擴大教育效果，於親子活動或親職教育時，納入性別平等教育。</w:t>
      </w:r>
    </w:p>
    <w:p w:rsidR="00A32B52" w:rsidRPr="004373CC" w:rsidRDefault="00A32B52" w:rsidP="00171E4F">
      <w:pPr>
        <w:widowControl/>
        <w:spacing w:line="440" w:lineRule="exact"/>
        <w:ind w:leftChars="295" w:left="1274" w:hangingChars="202" w:hanging="566"/>
        <w:rPr>
          <w:rFonts w:ascii="新細明體" w:hAnsi="新細明體" w:cs="新細明體"/>
          <w:kern w:val="0"/>
          <w:sz w:val="28"/>
          <w:szCs w:val="28"/>
        </w:rPr>
      </w:pPr>
      <w:r w:rsidRPr="00A32B52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A32B52">
        <w:rPr>
          <w:rFonts w:ascii="標楷體" w:eastAsia="標楷體" w:hAnsi="標楷體" w:cs="新細明體" w:hint="eastAsia"/>
          <w:kern w:val="0"/>
          <w:sz w:val="28"/>
          <w:szCs w:val="28"/>
        </w:rPr>
        <w:t>將「情感教育、媒體識讀、防範復仇式色情」等議題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融入</w:t>
      </w:r>
      <w:r w:rsidRPr="00A32B52">
        <w:rPr>
          <w:rFonts w:ascii="標楷體" w:eastAsia="標楷體" w:hAnsi="標楷體" w:cs="新細明體" w:hint="eastAsia"/>
          <w:kern w:val="0"/>
          <w:sz w:val="28"/>
          <w:szCs w:val="28"/>
        </w:rPr>
        <w:t>課程或活動規劃。</w:t>
      </w:r>
    </w:p>
    <w:p w:rsidR="001842D6" w:rsidRDefault="00C6632F" w:rsidP="00171E4F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A32B52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、課程大綱：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5429"/>
      </w:tblGrid>
      <w:tr w:rsidR="001842D6" w:rsidRPr="004373CC" w:rsidTr="00171E4F">
        <w:trPr>
          <w:trHeight w:val="720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一、性、性別與平等的意義</w:t>
            </w:r>
          </w:p>
        </w:tc>
        <w:tc>
          <w:tcPr>
            <w:tcW w:w="5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1.確立性、性別與平等的意義，體認生命的價值。</w:t>
            </w:r>
          </w:p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2.認識兩性分工與生涯選擇，接納生活抉擇。</w:t>
            </w:r>
          </w:p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3.體會性別角色的發展，認同未來目標。</w:t>
            </w:r>
          </w:p>
        </w:tc>
      </w:tr>
      <w:tr w:rsidR="001842D6" w:rsidRPr="004373CC" w:rsidTr="00171E4F">
        <w:trPr>
          <w:trHeight w:val="72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二、兩性成長與發育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1.認識青春期的發展，維護身體保健。</w:t>
            </w:r>
          </w:p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2.規劃生涯發展，努力自我成長。</w:t>
            </w:r>
          </w:p>
          <w:p w:rsidR="001842D6" w:rsidRPr="00C80A99" w:rsidRDefault="001842D6" w:rsidP="00171E4F">
            <w:pPr>
              <w:widowControl/>
              <w:spacing w:line="380" w:lineRule="exact"/>
              <w:ind w:left="280" w:hanging="280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3.理解社會文化對兩性發展的影響，健全身心發展。</w:t>
            </w:r>
          </w:p>
        </w:tc>
      </w:tr>
      <w:tr w:rsidR="001842D6" w:rsidRPr="004373CC" w:rsidTr="00171E4F">
        <w:trPr>
          <w:trHeight w:val="72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三、兩性的關係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1.察覺性別刻板印象、了解並尊重異性。</w:t>
            </w:r>
          </w:p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2.辨識友情與愛情，增進人際溝通的能力。</w:t>
            </w:r>
          </w:p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3.認識處理衝突的方法，促進兩性和諧相處。</w:t>
            </w:r>
          </w:p>
        </w:tc>
      </w:tr>
      <w:tr w:rsidR="001842D6" w:rsidRPr="004373CC" w:rsidTr="00171E4F">
        <w:trPr>
          <w:trHeight w:val="72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四、身體自主權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1.做自己身體的主人，尊重自己和別人的隱私。</w:t>
            </w:r>
          </w:p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2.培養獨立思考與判斷，為自己的決定負責。</w:t>
            </w:r>
          </w:p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3.悅納自己，培養個人的價值感。</w:t>
            </w:r>
          </w:p>
        </w:tc>
      </w:tr>
      <w:tr w:rsidR="001842D6" w:rsidRPr="004373CC" w:rsidTr="00171E4F">
        <w:trPr>
          <w:trHeight w:val="72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五、性侵害防治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1.認識性侵害相關法律，保障身體權益。</w:t>
            </w:r>
          </w:p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2.學習自保與求助，演練性侵害防治策略。</w:t>
            </w:r>
          </w:p>
        </w:tc>
      </w:tr>
      <w:tr w:rsidR="001842D6" w:rsidRPr="004373CC" w:rsidTr="00171E4F">
        <w:trPr>
          <w:trHeight w:val="72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42D6" w:rsidRPr="00C80A99" w:rsidRDefault="001842D6" w:rsidP="00171E4F">
            <w:pPr>
              <w:widowControl/>
              <w:spacing w:line="380" w:lineRule="exact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六、家庭暴力防治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42D6" w:rsidRPr="00C80A99" w:rsidRDefault="001842D6" w:rsidP="00171E4F">
            <w:pPr>
              <w:widowControl/>
              <w:spacing w:line="380" w:lineRule="exact"/>
              <w:ind w:left="289" w:hanging="289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1. 113婦幼保護專線</w:t>
            </w:r>
          </w:p>
          <w:p w:rsidR="001842D6" w:rsidRPr="00C80A99" w:rsidRDefault="001842D6" w:rsidP="00171E4F">
            <w:pPr>
              <w:widowControl/>
              <w:spacing w:line="380" w:lineRule="exact"/>
              <w:ind w:left="289" w:hanging="289"/>
              <w:rPr>
                <w:rFonts w:ascii="新細明體" w:hAnsi="新細明體" w:cs="新細明體"/>
                <w:kern w:val="0"/>
              </w:rPr>
            </w:pPr>
            <w:r w:rsidRPr="00C80A99">
              <w:rPr>
                <w:rFonts w:ascii="標楷體" w:eastAsia="標楷體" w:hAnsi="標楷體" w:cs="新細明體" w:hint="eastAsia"/>
                <w:kern w:val="0"/>
              </w:rPr>
              <w:t>2. 從家暴陰影中走出來</w:t>
            </w:r>
          </w:p>
        </w:tc>
      </w:tr>
    </w:tbl>
    <w:p w:rsidR="001842D6" w:rsidRPr="004373CC" w:rsidRDefault="001842D6" w:rsidP="00171E4F">
      <w:pPr>
        <w:widowControl/>
        <w:spacing w:line="400" w:lineRule="exact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 肆、實施內容：</w:t>
      </w:r>
    </w:p>
    <w:p w:rsidR="001842D6" w:rsidRPr="004373CC" w:rsidRDefault="00C6632F" w:rsidP="00C80A99">
      <w:pPr>
        <w:widowControl/>
        <w:spacing w:line="480" w:lineRule="exact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一、實施日期：不定期舉辦宣導。</w:t>
      </w:r>
    </w:p>
    <w:p w:rsidR="001842D6" w:rsidRPr="004373CC" w:rsidRDefault="001842D6" w:rsidP="00C80A99">
      <w:pPr>
        <w:widowControl/>
        <w:spacing w:line="480" w:lineRule="exact"/>
        <w:ind w:firstLine="420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二、實施時間：1.利用晨光時間、輔導活動時間。</w:t>
      </w:r>
    </w:p>
    <w:p w:rsidR="001842D6" w:rsidRPr="004373CC" w:rsidRDefault="001842D6" w:rsidP="00C80A99">
      <w:pPr>
        <w:widowControl/>
        <w:spacing w:line="480" w:lineRule="exact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             </w:t>
      </w:r>
      <w:r w:rsidR="00C230F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   2.融入各科教學時段。</w:t>
      </w:r>
    </w:p>
    <w:p w:rsidR="001842D6" w:rsidRPr="004373CC" w:rsidRDefault="001842D6" w:rsidP="00C80A99">
      <w:pPr>
        <w:widowControl/>
        <w:spacing w:line="480" w:lineRule="exact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                 3.配合學校</w:t>
      </w:r>
      <w:r w:rsidR="00ED5836">
        <w:rPr>
          <w:rFonts w:ascii="標楷體" w:eastAsia="標楷體" w:hAnsi="標楷體" w:cs="新細明體" w:hint="eastAsia"/>
          <w:kern w:val="0"/>
          <w:sz w:val="28"/>
          <w:szCs w:val="28"/>
        </w:rPr>
        <w:t>其他</w:t>
      </w: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活動合併舉辦。</w:t>
      </w:r>
    </w:p>
    <w:p w:rsidR="001842D6" w:rsidRPr="004373CC" w:rsidRDefault="001842D6" w:rsidP="00C80A99">
      <w:pPr>
        <w:widowControl/>
        <w:spacing w:line="480" w:lineRule="exact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   三、實施地點：本校</w:t>
      </w:r>
      <w:r w:rsidR="00ED5836">
        <w:rPr>
          <w:rFonts w:ascii="標楷體" w:eastAsia="標楷體" w:hAnsi="標楷體" w:cs="新細明體" w:hint="eastAsia"/>
          <w:kern w:val="0"/>
          <w:sz w:val="28"/>
          <w:szCs w:val="28"/>
        </w:rPr>
        <w:t>專科</w:t>
      </w: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教室、各班教室。</w:t>
      </w:r>
    </w:p>
    <w:p w:rsidR="001842D6" w:rsidRPr="004373CC" w:rsidRDefault="001842D6" w:rsidP="00C80A99">
      <w:pPr>
        <w:widowControl/>
        <w:spacing w:line="480" w:lineRule="exact"/>
        <w:ind w:firstLine="420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四、主辦單位：</w:t>
      </w:r>
      <w:r w:rsidR="00ED5836">
        <w:rPr>
          <w:rFonts w:ascii="標楷體" w:eastAsia="標楷體" w:hAnsi="標楷體" w:cs="新細明體" w:hint="eastAsia"/>
          <w:kern w:val="0"/>
          <w:sz w:val="28"/>
          <w:szCs w:val="28"/>
        </w:rPr>
        <w:t>教導處</w:t>
      </w: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842D6" w:rsidRPr="004373CC" w:rsidRDefault="001842D6" w:rsidP="00C80A99">
      <w:pPr>
        <w:widowControl/>
        <w:spacing w:line="480" w:lineRule="exact"/>
        <w:ind w:firstLine="420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五、協辦單位：全校教職員工。</w:t>
      </w:r>
    </w:p>
    <w:p w:rsidR="001842D6" w:rsidRPr="004373CC" w:rsidRDefault="001842D6" w:rsidP="00C80A99">
      <w:pPr>
        <w:widowControl/>
        <w:spacing w:line="480" w:lineRule="exact"/>
        <w:ind w:left="2520" w:hanging="2520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   六、活動內容：1.專題演講   </w:t>
      </w:r>
      <w:r w:rsidR="00FD4DC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2.角色扮演   3.繪畫比賽 </w:t>
      </w:r>
    </w:p>
    <w:p w:rsidR="001842D6" w:rsidRPr="004373CC" w:rsidRDefault="00C6632F" w:rsidP="00C80A99">
      <w:pPr>
        <w:widowControl/>
        <w:spacing w:line="480" w:lineRule="exact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4.融入各科教學  </w:t>
      </w:r>
      <w:r w:rsidR="00FD4DC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5.作文比賽  </w:t>
      </w:r>
    </w:p>
    <w:p w:rsidR="001842D6" w:rsidRPr="004373CC" w:rsidRDefault="00C6632F" w:rsidP="00C80A99">
      <w:pPr>
        <w:widowControl/>
        <w:spacing w:line="480" w:lineRule="exact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6.觀看教學錄影帶   7.討論  </w:t>
      </w:r>
    </w:p>
    <w:p w:rsidR="001842D6" w:rsidRPr="004373CC" w:rsidRDefault="00C6632F" w:rsidP="00C80A99">
      <w:pPr>
        <w:widowControl/>
        <w:spacing w:line="480" w:lineRule="exact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8.資料收集剪貼  </w:t>
      </w:r>
      <w:r w:rsidR="00FD4DC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9.學習單   </w:t>
      </w:r>
      <w:r w:rsidR="00FD4DC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1842D6"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10.問卷</w:t>
      </w:r>
    </w:p>
    <w:p w:rsidR="001842D6" w:rsidRPr="004373CC" w:rsidRDefault="001842D6" w:rsidP="00C6632F">
      <w:pPr>
        <w:widowControl/>
        <w:spacing w:line="400" w:lineRule="exact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伍、工作要項</w:t>
      </w:r>
    </w:p>
    <w:tbl>
      <w:tblPr>
        <w:tblW w:w="899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4570"/>
        <w:gridCol w:w="1676"/>
        <w:gridCol w:w="811"/>
      </w:tblGrid>
      <w:tr w:rsidR="00C6632F" w:rsidRPr="004373CC" w:rsidTr="00C6632F">
        <w:trPr>
          <w:jc w:val="center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工作要項</w:t>
            </w:r>
          </w:p>
        </w:tc>
        <w:tc>
          <w:tcPr>
            <w:tcW w:w="4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實施要點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主辦單位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C6632F" w:rsidRPr="004373CC" w:rsidTr="00C6632F">
        <w:trPr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建立組織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成立性別平等教育委員會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教導處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</w:tr>
      <w:tr w:rsidR="00C6632F" w:rsidRPr="004373CC" w:rsidTr="00C6632F">
        <w:trPr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擬定計畫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擬定性別平等教育宣導活動實施計畫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性別平等教育委員會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</w:tr>
      <w:tr w:rsidR="00C6632F" w:rsidRPr="004373CC" w:rsidTr="00C6632F">
        <w:trPr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充實設備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充實性別平等教育錄影帶及書籍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教導處</w:t>
            </w:r>
          </w:p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總務處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</w:tr>
      <w:tr w:rsidR="00C6632F" w:rsidRPr="004373CC" w:rsidTr="00C6632F">
        <w:trPr>
          <w:jc w:val="center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教師進修暨親職講座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1.性別平等教育專題講座</w:t>
            </w:r>
          </w:p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2.性侵害防治教育專題講座</w:t>
            </w:r>
          </w:p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3.親師性別平等教育講座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教導處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</w:tr>
      <w:tr w:rsidR="00C6632F" w:rsidRPr="004373CC" w:rsidTr="00C6632F">
        <w:trPr>
          <w:jc w:val="center"/>
        </w:trPr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學生宣導活動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1.性別平等教育班級團體輔導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輔導教師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</w:tr>
      <w:tr w:rsidR="00C6632F" w:rsidRPr="004373CC" w:rsidTr="00C6632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2.性侵害防治教育宣導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訓導組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</w:tr>
      <w:tr w:rsidR="00C6632F" w:rsidRPr="004373CC" w:rsidTr="00C6632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3.生理衛生講座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健康中心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</w:tr>
      <w:tr w:rsidR="00C6632F" w:rsidRPr="004373CC" w:rsidTr="00C6632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4.海報、作文、漫畫、有獎徵答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教務組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</w:tr>
      <w:tr w:rsidR="00C6632F" w:rsidRPr="004373CC" w:rsidTr="00C6632F">
        <w:trPr>
          <w:trHeight w:val="6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5.</w:t>
            </w:r>
            <w:r w:rsidRPr="00171E4F">
              <w:rPr>
                <w:rFonts w:ascii="標楷體" w:eastAsia="標楷體" w:hAnsi="標楷體" w:cs="新細明體" w:hint="eastAsia"/>
                <w:kern w:val="0"/>
              </w:rPr>
              <w:t>性別平等教育宣導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健康中心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</w:tr>
      <w:tr w:rsidR="00C6632F" w:rsidRPr="004373CC" w:rsidTr="00C6632F">
        <w:trPr>
          <w:jc w:val="center"/>
        </w:trPr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親職教育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1.性侵害防治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訓導組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</w:tr>
      <w:tr w:rsidR="00C6632F" w:rsidRPr="004373CC" w:rsidTr="00C6632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2.家暴防治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家長會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</w:tr>
      <w:tr w:rsidR="00C6632F" w:rsidRPr="004373CC" w:rsidTr="00C6632F">
        <w:trPr>
          <w:jc w:val="center"/>
        </w:trPr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校園安全危機處理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1.繪製校園危險地圖，危險地點警告</w:t>
            </w:r>
            <w:r w:rsidRPr="00171E4F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標示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總務處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</w:tr>
      <w:tr w:rsidR="00C6632F" w:rsidRPr="004373CC" w:rsidTr="00C6632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2.危機處理模式演練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教導處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</w:tr>
      <w:tr w:rsidR="00C6632F" w:rsidRPr="004373CC" w:rsidTr="00C6632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3.輔導轉介流程及通報申訴制度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訓導組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</w:tr>
      <w:tr w:rsidR="00C6632F" w:rsidRPr="004373CC" w:rsidTr="00C6632F">
        <w:trPr>
          <w:jc w:val="center"/>
        </w:trPr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輔導研究發展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1.各種資料調查統計分析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訓導組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</w:tr>
      <w:tr w:rsidR="00C6632F" w:rsidRPr="004373CC" w:rsidTr="00C6632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2.配合各科教學，研究發展教材教法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班級導師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</w:tr>
      <w:tr w:rsidR="00C6632F" w:rsidRPr="004373CC" w:rsidTr="00C6632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3.性別平等教育工作總檢討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color w:val="000000"/>
                <w:kern w:val="0"/>
              </w:rPr>
              <w:t>性別平等教育委員會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32F" w:rsidRPr="00171E4F" w:rsidRDefault="00C6632F" w:rsidP="00171E4F">
            <w:pPr>
              <w:widowControl/>
              <w:spacing w:line="340" w:lineRule="exact"/>
              <w:rPr>
                <w:rFonts w:ascii="新細明體" w:hAnsi="新細明體" w:cs="新細明體"/>
                <w:kern w:val="0"/>
              </w:rPr>
            </w:pPr>
            <w:r w:rsidRPr="00171E4F">
              <w:rPr>
                <w:rFonts w:ascii="標楷體" w:eastAsia="標楷體" w:hAnsi="標楷體" w:cs="新細明體" w:hint="eastAsia"/>
                <w:kern w:val="0"/>
              </w:rPr>
              <w:t> </w:t>
            </w:r>
          </w:p>
        </w:tc>
      </w:tr>
    </w:tbl>
    <w:p w:rsidR="001842D6" w:rsidRPr="004373CC" w:rsidRDefault="001842D6" w:rsidP="00C80A99">
      <w:pPr>
        <w:widowControl/>
        <w:spacing w:line="480" w:lineRule="exact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 陸、經費來源：由學校自籌。</w:t>
      </w:r>
    </w:p>
    <w:p w:rsidR="001842D6" w:rsidRPr="004373CC" w:rsidRDefault="001842D6" w:rsidP="00C80A99">
      <w:pPr>
        <w:widowControl/>
        <w:spacing w:line="480" w:lineRule="exact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 柒、效益評估：</w:t>
      </w:r>
    </w:p>
    <w:p w:rsidR="001842D6" w:rsidRPr="004373CC" w:rsidRDefault="001842D6" w:rsidP="00C80A99">
      <w:pPr>
        <w:widowControl/>
        <w:spacing w:line="480" w:lineRule="exact"/>
        <w:ind w:left="612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一、建立良好師生、同儕關係，校園氣氛和諧。</w:t>
      </w:r>
    </w:p>
    <w:p w:rsidR="001842D6" w:rsidRPr="004373CC" w:rsidRDefault="001842D6" w:rsidP="00C80A99">
      <w:pPr>
        <w:widowControl/>
        <w:spacing w:line="480" w:lineRule="exact"/>
        <w:ind w:left="612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二、激發學生了解自我、進而尊重自我，能體諒別人。</w:t>
      </w:r>
    </w:p>
    <w:p w:rsidR="001842D6" w:rsidRPr="004373CC" w:rsidRDefault="001842D6" w:rsidP="00C80A99">
      <w:pPr>
        <w:widowControl/>
        <w:spacing w:line="480" w:lineRule="exact"/>
        <w:ind w:left="612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三、學生能體驗生命之意義，珍惜生命。</w:t>
      </w:r>
    </w:p>
    <w:p w:rsidR="00171E4F" w:rsidRDefault="001842D6" w:rsidP="00171E4F">
      <w:pPr>
        <w:widowControl/>
        <w:spacing w:line="480" w:lineRule="exact"/>
        <w:ind w:left="612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四、溝通家長觀念，建立和諧家庭，減少青少年犯罪。</w:t>
      </w:r>
    </w:p>
    <w:p w:rsidR="001842D6" w:rsidRPr="004373CC" w:rsidRDefault="001842D6" w:rsidP="00171E4F">
      <w:pPr>
        <w:widowControl/>
        <w:spacing w:line="480" w:lineRule="exact"/>
        <w:ind w:left="2" w:firstLineChars="50" w:firstLine="140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捌、本辦法經</w:t>
      </w:r>
      <w:r w:rsidR="00C6632F">
        <w:rPr>
          <w:rFonts w:ascii="標楷體" w:eastAsia="標楷體" w:hAnsi="標楷體" w:cs="新細明體" w:hint="eastAsia"/>
          <w:kern w:val="0"/>
          <w:sz w:val="28"/>
          <w:szCs w:val="28"/>
        </w:rPr>
        <w:t>陳</w:t>
      </w:r>
      <w:r w:rsidRPr="004373CC">
        <w:rPr>
          <w:rFonts w:ascii="標楷體" w:eastAsia="標楷體" w:hAnsi="標楷體" w:cs="新細明體" w:hint="eastAsia"/>
          <w:kern w:val="0"/>
          <w:sz w:val="28"/>
          <w:szCs w:val="28"/>
        </w:rPr>
        <w:t>校長核准後實施，修改亦同。</w:t>
      </w:r>
    </w:p>
    <w:p w:rsidR="001842D6" w:rsidRDefault="001842D6" w:rsidP="004373CC">
      <w:pPr>
        <w:widowControl/>
        <w:spacing w:line="400" w:lineRule="exact"/>
        <w:rPr>
          <w:rFonts w:ascii="新細明體" w:hAnsi="新細明體" w:cs="新細明體"/>
          <w:kern w:val="0"/>
          <w:sz w:val="28"/>
          <w:szCs w:val="28"/>
        </w:rPr>
      </w:pPr>
      <w:r w:rsidRPr="004373CC">
        <w:rPr>
          <w:rFonts w:ascii="新細明體" w:hAnsi="新細明體" w:cs="新細明體"/>
          <w:kern w:val="0"/>
          <w:sz w:val="28"/>
          <w:szCs w:val="28"/>
        </w:rPr>
        <w:t> </w:t>
      </w:r>
    </w:p>
    <w:p w:rsidR="0026365E" w:rsidRDefault="0026365E" w:rsidP="004373CC">
      <w:pPr>
        <w:widowControl/>
        <w:spacing w:line="400" w:lineRule="exact"/>
        <w:rPr>
          <w:rFonts w:ascii="新細明體" w:hAnsi="新細明體" w:cs="新細明體"/>
          <w:kern w:val="0"/>
          <w:sz w:val="28"/>
          <w:szCs w:val="28"/>
        </w:rPr>
      </w:pPr>
    </w:p>
    <w:p w:rsidR="0026365E" w:rsidRPr="00C80A99" w:rsidRDefault="0026365E" w:rsidP="004373CC">
      <w:pPr>
        <w:widowControl/>
        <w:spacing w:line="400" w:lineRule="exact"/>
        <w:rPr>
          <w:rFonts w:ascii="新細明體" w:hAnsi="新細明體" w:cs="新細明體"/>
          <w:kern w:val="0"/>
          <w:sz w:val="28"/>
          <w:szCs w:val="28"/>
        </w:rPr>
      </w:pPr>
      <w:r w:rsidRPr="00C80A99">
        <w:rPr>
          <w:rFonts w:ascii="標楷體" w:eastAsia="標楷體" w:hAnsi="標楷體" w:hint="eastAsia"/>
          <w:spacing w:val="20"/>
          <w:kern w:val="0"/>
          <w:sz w:val="28"/>
          <w:szCs w:val="28"/>
        </w:rPr>
        <w:t xml:space="preserve">承辦人：     </w:t>
      </w:r>
      <w:r w:rsidR="00C6632F" w:rsidRPr="00C80A99">
        <w:rPr>
          <w:rFonts w:ascii="標楷體" w:eastAsia="標楷體" w:hAnsi="標楷體" w:hint="eastAsia"/>
          <w:spacing w:val="20"/>
          <w:kern w:val="0"/>
          <w:sz w:val="28"/>
          <w:szCs w:val="28"/>
        </w:rPr>
        <w:t xml:space="preserve">  </w:t>
      </w:r>
      <w:r w:rsidRPr="00C80A99">
        <w:rPr>
          <w:rFonts w:ascii="標楷體" w:eastAsia="標楷體" w:hAnsi="標楷體" w:hint="eastAsia"/>
          <w:spacing w:val="20"/>
          <w:kern w:val="0"/>
          <w:sz w:val="28"/>
          <w:szCs w:val="28"/>
        </w:rPr>
        <w:t xml:space="preserve">      </w:t>
      </w:r>
      <w:r w:rsidR="00A32B52" w:rsidRPr="00C80A99">
        <w:rPr>
          <w:rFonts w:ascii="標楷體" w:eastAsia="標楷體" w:hAnsi="標楷體" w:hint="eastAsia"/>
          <w:spacing w:val="20"/>
          <w:kern w:val="0"/>
          <w:sz w:val="28"/>
          <w:szCs w:val="28"/>
        </w:rPr>
        <w:t>教導</w:t>
      </w:r>
      <w:r w:rsidRPr="00C80A99">
        <w:rPr>
          <w:rFonts w:ascii="標楷體" w:eastAsia="標楷體" w:hAnsi="標楷體" w:hint="eastAsia"/>
          <w:spacing w:val="20"/>
          <w:kern w:val="0"/>
          <w:sz w:val="28"/>
          <w:szCs w:val="28"/>
        </w:rPr>
        <w:t xml:space="preserve">主任：  </w:t>
      </w:r>
      <w:r w:rsidR="00C80A99">
        <w:rPr>
          <w:rFonts w:ascii="標楷體" w:eastAsia="標楷體" w:hAnsi="標楷體" w:hint="eastAsia"/>
          <w:spacing w:val="20"/>
          <w:kern w:val="0"/>
          <w:sz w:val="28"/>
          <w:szCs w:val="28"/>
        </w:rPr>
        <w:t xml:space="preserve">  </w:t>
      </w:r>
      <w:r w:rsidRPr="00C80A99">
        <w:rPr>
          <w:rFonts w:ascii="標楷體" w:eastAsia="標楷體" w:hAnsi="標楷體" w:hint="eastAsia"/>
          <w:spacing w:val="20"/>
          <w:kern w:val="0"/>
          <w:sz w:val="28"/>
          <w:szCs w:val="28"/>
        </w:rPr>
        <w:t xml:space="preserve">        校長：</w:t>
      </w:r>
    </w:p>
    <w:sectPr w:rsidR="0026365E" w:rsidRPr="00C80A99" w:rsidSect="00C80A99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9F" w:rsidRDefault="0014369F">
      <w:r>
        <w:separator/>
      </w:r>
    </w:p>
  </w:endnote>
  <w:endnote w:type="continuationSeparator" w:id="0">
    <w:p w:rsidR="0014369F" w:rsidRDefault="0014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9F" w:rsidRDefault="0014369F">
      <w:r>
        <w:separator/>
      </w:r>
    </w:p>
  </w:footnote>
  <w:footnote w:type="continuationSeparator" w:id="0">
    <w:p w:rsidR="0014369F" w:rsidRDefault="00143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D6"/>
    <w:rsid w:val="00004C77"/>
    <w:rsid w:val="000A7C83"/>
    <w:rsid w:val="0014369F"/>
    <w:rsid w:val="00171E4F"/>
    <w:rsid w:val="001842D6"/>
    <w:rsid w:val="0026365E"/>
    <w:rsid w:val="004373CC"/>
    <w:rsid w:val="00466C45"/>
    <w:rsid w:val="004D2647"/>
    <w:rsid w:val="00596A96"/>
    <w:rsid w:val="006708ED"/>
    <w:rsid w:val="006A4E14"/>
    <w:rsid w:val="006C61C7"/>
    <w:rsid w:val="007345D6"/>
    <w:rsid w:val="008F69F7"/>
    <w:rsid w:val="00910A99"/>
    <w:rsid w:val="00A32B52"/>
    <w:rsid w:val="00B64ABA"/>
    <w:rsid w:val="00C230FB"/>
    <w:rsid w:val="00C6632F"/>
    <w:rsid w:val="00C80A99"/>
    <w:rsid w:val="00DF1F5B"/>
    <w:rsid w:val="00E1525F"/>
    <w:rsid w:val="00ED5836"/>
    <w:rsid w:val="00F156CF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4EE244-AFCF-43CE-B43C-37474DD8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230F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台中縣溪尾國民小學性別平等教育（含兒少保護、性侵害及家庭暴力防治）實施計畫</dc:title>
  <dc:subject/>
  <dc:creator>lges</dc:creator>
  <cp:keywords/>
  <dc:description/>
  <cp:lastModifiedBy>user</cp:lastModifiedBy>
  <cp:revision>2</cp:revision>
  <cp:lastPrinted>2015-06-18T06:08:00Z</cp:lastPrinted>
  <dcterms:created xsi:type="dcterms:W3CDTF">2021-06-22T07:20:00Z</dcterms:created>
  <dcterms:modified xsi:type="dcterms:W3CDTF">2021-06-22T07:20:00Z</dcterms:modified>
</cp:coreProperties>
</file>